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0C30D8" w:rsidP="00BE3982">
            <w:pPr>
              <w:pStyle w:val="HTML"/>
              <w:shd w:val="clear" w:color="auto" w:fill="F8F9FA"/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Табиғи және техногенді тәуекелдер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DF585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</w:t>
            </w:r>
            <w:r w:rsidR="006923FC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сабақтардың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бақылау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Қожахан А.К.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0C30D8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aigul_k</w:t>
            </w:r>
            <w:r w:rsidRPr="00FE4CF0">
              <w:rPr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0C30D8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(әрбір </w:t>
            </w:r>
            <w:proofErr w:type="spellStart"/>
            <w:r>
              <w:rPr>
                <w:sz w:val="20"/>
                <w:szCs w:val="20"/>
              </w:rPr>
              <w:t>ОН-гекемінде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C43E65" w:rsidRPr="00DF585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43E65" w:rsidRDefault="00EB7E98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Курстың мақсаты:</w:t>
            </w:r>
            <w:r w:rsidRPr="005D0CF1">
              <w:rPr>
                <w:color w:val="000000" w:themeColor="text1"/>
                <w:lang w:val="kk-KZ"/>
              </w:rPr>
              <w:t xml:space="preserve"> </w:t>
            </w:r>
          </w:p>
          <w:p w:rsidR="000C30D8" w:rsidRPr="001C0DDC" w:rsidRDefault="00DF585D" w:rsidP="000C30D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0C30D8" w:rsidRPr="001C0DDC">
              <w:rPr>
                <w:lang w:val="kk-KZ"/>
              </w:rPr>
              <w:t xml:space="preserve">туденттерді төтенше жағдайлар мәселелері бойынша теориялық және практикалық даярлау және мамандықтың </w:t>
            </w:r>
            <w:r w:rsidR="000C30D8">
              <w:rPr>
                <w:lang w:val="kk-KZ"/>
              </w:rPr>
              <w:t>теориялық</w:t>
            </w:r>
            <w:r w:rsidR="000C30D8" w:rsidRPr="001C0DDC">
              <w:rPr>
                <w:lang w:val="kk-KZ"/>
              </w:rPr>
              <w:t xml:space="preserve"> біліктілігінің талабы бойынша құзыреттілік жүйесін қалыптастыру </w:t>
            </w:r>
          </w:p>
          <w:p w:rsidR="000C30D8" w:rsidRPr="005D0CF1" w:rsidRDefault="000C30D8" w:rsidP="000C30D8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77058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1.Өндірістегі тәуекелдің нормативтік және сандық сипаттамаларын анықтаңыз;</w:t>
            </w:r>
          </w:p>
        </w:tc>
        <w:tc>
          <w:tcPr>
            <w:tcW w:w="3827" w:type="dxa"/>
            <w:shd w:val="clear" w:color="auto" w:fill="auto"/>
          </w:tcPr>
          <w:p w:rsidR="007B43E5" w:rsidRPr="005D0CF1" w:rsidRDefault="007B43E5" w:rsidP="00684ECB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1. Адам қауіпсіздігін қамтамасыз етудің әдістері мен құралдарын құру және оңтайландыру үшін ғылыми-зерттеу және инновациялық жобаларды жүзеге асыруда терең математикалық, жаратылыстану-ғылыми, әлеуметтік-экономикалық және кәсіби білімді қолданыңыз.</w:t>
            </w:r>
            <w:r w:rsidRPr="005D0CF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D0CF1">
              <w:rPr>
                <w:color w:val="000000" w:themeColor="text1"/>
                <w:sz w:val="20"/>
                <w:szCs w:val="20"/>
                <w:lang w:val="kk-KZ"/>
              </w:rPr>
              <w:br/>
              <w:t>2. Терең және принципті білім негізінде өндірістік қауіпсіздік саласында адамдарды қорғау үшін қажетті жабдықтар, құралдар мен технологияларды құру және пайдалану.</w:t>
            </w:r>
          </w:p>
        </w:tc>
      </w:tr>
      <w:tr w:rsidR="00C43E65" w:rsidRPr="00DF585D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7705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2.Өндірістегі жағымсыз жағдайлардың мүмкіндігін бағалау;</w:t>
            </w:r>
          </w:p>
        </w:tc>
        <w:tc>
          <w:tcPr>
            <w:tcW w:w="3827" w:type="dxa"/>
            <w:shd w:val="clear" w:color="auto" w:fill="auto"/>
          </w:tcPr>
          <w:p w:rsidR="00C43E65" w:rsidRPr="005D0CF1" w:rsidRDefault="005D0CF1" w:rsidP="005D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1. Қоршаған ортаны қорғау және техникалық құралдарды қауіпсіз орналастыру мен пайдалану жөніндегі бөлімшелердің қызметін ұйымдастыру және басқару.</w:t>
            </w: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2. Өнеркәсіптік, өрт қауіпсіздігі, төтенше жағдайларды қорғау саласындағы мемлекеттік қызметтермен өзара іс-қимыл жасау.</w:t>
            </w:r>
          </w:p>
        </w:tc>
      </w:tr>
      <w:tr w:rsidR="00C43E65" w:rsidRPr="00DF585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7705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3. Тәуекелді азайту және тәуекелдерді басқару әдістерін қолдану;</w:t>
            </w:r>
          </w:p>
        </w:tc>
        <w:tc>
          <w:tcPr>
            <w:tcW w:w="3827" w:type="dxa"/>
            <w:shd w:val="clear" w:color="auto" w:fill="auto"/>
          </w:tcPr>
          <w:p w:rsidR="00D6552F" w:rsidRPr="00F631EC" w:rsidRDefault="00D6552F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1. Техносферада бақылауды ұйымдастыру, терең фундаменталды және арнайы білімдерді қолдана отырып, оның нәтижелері бойынша жағдайдың қысқа және ұзақ мерзімді дамуын болжау.</w:t>
            </w:r>
          </w:p>
          <w:p w:rsidR="00C43E65" w:rsidRPr="00F631EC" w:rsidRDefault="00D6552F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2. Техникалық жобалардың, өндірістік объектілердің, өндірістік кәсіпорындардың және аумақтық өндірістік кешендердің қауіпсіздік сараптамасын жүргізу.</w:t>
            </w:r>
          </w:p>
        </w:tc>
      </w:tr>
      <w:tr w:rsidR="00C43E65" w:rsidRPr="00DF585D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770585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4. Тәуекелдерді басқару, жүйелік талдау және модельдеу бойынша негізгі нормативтік құжаттарды </w:t>
            </w: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>қолданыңыз;</w:t>
            </w:r>
          </w:p>
        </w:tc>
        <w:tc>
          <w:tcPr>
            <w:tcW w:w="3827" w:type="dxa"/>
            <w:shd w:val="clear" w:color="auto" w:fill="auto"/>
          </w:tcPr>
          <w:p w:rsidR="00C43E65" w:rsidRPr="00D6552F" w:rsidRDefault="00D6552F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 xml:space="preserve">1. Жобаларды басқару, соның ішінде халықаралық менеджмент саласында </w:t>
            </w:r>
            <w:r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>терең білімді қолданыңыз.</w:t>
            </w:r>
          </w:p>
          <w:p w:rsidR="00D6552F" w:rsidRPr="00D6552F" w:rsidRDefault="00D6552F" w:rsidP="00D6552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 Өнеркәсіптік қауіпсіздік саласындағы заңды аспектілерді ескере отырып, инновациялық инженерлік қызметтің кәсіби этикасы мен нормаларын сақтай отырып, басқару шешімдерін табыңыз және қабылдаңыз.</w:t>
            </w:r>
            <w:r w:rsidRPr="00D6552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43E65" w:rsidRPr="00DF585D">
        <w:tc>
          <w:tcPr>
            <w:tcW w:w="1872" w:type="dxa"/>
            <w:vMerge/>
            <w:shd w:val="clear" w:color="auto" w:fill="auto"/>
          </w:tcPr>
          <w:p w:rsidR="00C43E65" w:rsidRPr="00682F41" w:rsidRDefault="00C43E65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682F41">
            <w:pPr>
              <w:tabs>
                <w:tab w:val="left" w:pos="296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5. Белгіленген талаптарға, қолданыстағы ережелерге, ережелер мен стандарттарға сәйкестігін бақылау.</w:t>
            </w:r>
            <w:r w:rsidRPr="00F631EC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682F41" w:rsidRPr="00F631EC" w:rsidRDefault="00682F41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1. Өндірістік қауіпсіздік саласындағы инновациялық инженерлік мәселелерді шешуде топтың жұмысына жауапкершілікпен, сондай-ақ топ жетекшісі ретінде тиімді жұмыс жасаңыз.</w:t>
            </w:r>
          </w:p>
          <w:p w:rsidR="00C43E65" w:rsidRPr="00F631EC" w:rsidRDefault="00682F41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2. Инновациялық инженерияның құқықтық, әлеуметтік және мәдени аспектілері, еңбек қауіпсіздігі және қауіпсіздік мәселелері бойынша құзыреттілікті терең білетіндігін көрсету.</w:t>
            </w: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003A6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03A65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003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</w:t>
            </w:r>
            <w:r w:rsidRPr="00003A65">
              <w:rPr>
                <w:rFonts w:ascii="Times New Roman" w:hAnsi="Times New Roman" w:cs="Times New Roman"/>
                <w:color w:val="000000" w:themeColor="text1"/>
                <w:lang w:val="kk-KZ"/>
              </w:rPr>
              <w:t>ңбек қорғау</w:t>
            </w:r>
          </w:p>
          <w:p w:rsidR="00C43E65" w:rsidRPr="00003A65" w:rsidRDefault="00C43E65" w:rsidP="00003A6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5D0C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43E65" w:rsidRPr="005D0CF1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Барлықбілімалушылар ЖООК-қатіркелуқажет.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сондай-ақ </w:t>
            </w:r>
            <w:proofErr w:type="spellStart"/>
            <w:r>
              <w:rPr>
                <w:sz w:val="20"/>
                <w:szCs w:val="20"/>
              </w:rPr>
              <w:t>ЖООК-та</w:t>
            </w:r>
            <w:proofErr w:type="spellEnd"/>
            <w:r>
              <w:rPr>
                <w:sz w:val="20"/>
                <w:szCs w:val="20"/>
              </w:rPr>
              <w:t xml:space="preserve">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4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0"/>
        <w:gridCol w:w="421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542284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2284">
              <w:rPr>
                <w:rFonts w:ascii="Times New Roman" w:hAnsi="Times New Roman" w:cs="Times New Roman"/>
                <w:b/>
              </w:rPr>
              <w:t>Модуль 1</w:t>
            </w:r>
            <w:r w:rsidR="00542284" w:rsidRPr="0054228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42284" w:rsidRPr="00542284">
              <w:rPr>
                <w:rFonts w:ascii="Times New Roman" w:hAnsi="Times New Roman" w:cs="Times New Roman"/>
                <w:b/>
                <w:color w:val="222222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0C30D8">
        <w:trPr>
          <w:trHeight w:val="683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62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6623B" w:rsidRPr="0066623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Кіріспе. Пәннің пәні мен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0C30D8">
        <w:trPr>
          <w:trHeight w:val="557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DF585D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0C30D8">
              <w:rPr>
                <w:rFonts w:ascii="Times New Roman" w:hAnsi="Times New Roman" w:cs="Times New Roman"/>
                <w:lang w:val="kk-KZ"/>
              </w:rPr>
              <w:t>Табиғи және техногенді т</w:t>
            </w:r>
            <w:r w:rsidR="000C30D8" w:rsidRPr="00141B2C">
              <w:rPr>
                <w:rFonts w:ascii="Times New Roman" w:hAnsi="Times New Roman" w:cs="Times New Roman"/>
                <w:lang w:val="kk-KZ"/>
              </w:rPr>
              <w:t>өтенше жағдайлардың жіктелуі және пайда болу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D652C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6623B" w:rsidRPr="00C068F9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hAnsi="Times New Roman" w:cs="Times New Roman"/>
                <w:lang w:val="kk-KZ" w:eastAsia="ko-KR"/>
              </w:rPr>
              <w:t>Төтенше жағдай туралы ҚР Заңы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F585D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0C30D8" w:rsidRPr="00141B2C">
              <w:rPr>
                <w:rFonts w:ascii="Times New Roman" w:hAnsi="Times New Roman" w:cs="Times New Roman"/>
                <w:lang w:val="kk-KZ"/>
              </w:rPr>
              <w:t>Төтенше жағдай кезіндегі мемлекеттік басқарудың арнайы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D652CB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proofErr w:type="spellStart"/>
            <w:r w:rsidRPr="0066623B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8D6CF0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lastRenderedPageBreak/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0C30D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0C30D8" w:rsidRPr="00141B2C">
              <w:rPr>
                <w:rFonts w:eastAsia="Calibri"/>
                <w:lang w:val="kk-KZ"/>
              </w:rPr>
              <w:t>Ұйымдардың табиғи және техногендік сипаттағы төтенше жағдайлар саласындағы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D652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1. СӨЖ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="0006538A">
              <w:rPr>
                <w:b/>
                <w:color w:val="201F1E"/>
                <w:highlight w:val="white"/>
                <w:lang w:val="kk-KZ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</w:p>
          <w:p w:rsidR="00C43E65" w:rsidRDefault="00DB23FF">
            <w:pPr>
              <w:tabs>
                <w:tab w:val="left" w:pos="1276"/>
              </w:tabs>
            </w:pPr>
            <w:r>
              <w:t xml:space="preserve">в MS </w:t>
            </w:r>
            <w:proofErr w:type="spellStart"/>
            <w:r>
              <w:t>Teams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C068F9" w:rsidP="000C30D8">
            <w:pPr>
              <w:jc w:val="both"/>
              <w:rPr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B23FF" w:rsidRPr="00357F04">
              <w:rPr>
                <w:b/>
                <w:color w:val="000000" w:themeColor="text1"/>
              </w:rPr>
              <w:t>1.</w:t>
            </w:r>
            <w:r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eastAsia="Calibri"/>
                <w:lang w:val="kk-KZ"/>
              </w:rPr>
              <w:t>Табиғи және техногендік сипаттағы төтенше жағдайлар кезінде халықты, қоршаған ортаны және шаруашылық жүргізуші объектілерді қорғаудың негізгі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  <w:r w:rsidR="00D652CB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F05CF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жағдайлардың алдын алу мен оларды жою жөніндегі шараларға азаматтық қорғаныс күштерінің қатысуы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</w:t>
            </w:r>
            <w:r w:rsidRPr="00C068F9">
              <w:t xml:space="preserve"> </w:t>
            </w:r>
            <w:r w:rsidRPr="00DB23FF">
              <w:rPr>
                <w:lang w:val="en-US"/>
              </w:rPr>
              <w:t>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0C30D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0C30D8" w:rsidRPr="00141B2C">
              <w:rPr>
                <w:lang w:val="kk-KZ"/>
              </w:rPr>
              <w:t xml:space="preserve">ҚР азаматтарының </w:t>
            </w:r>
            <w:r w:rsidR="000C30D8" w:rsidRPr="00141B2C">
              <w:rPr>
                <w:rFonts w:eastAsia="Calibri"/>
                <w:lang w:val="kk-KZ"/>
              </w:rPr>
              <w:t>табиғи және техногендік сипаттағы төтенше жағдайлар саласындағы құқықтары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D652C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D2444E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hAnsi="Times New Roman" w:cs="Times New Roman"/>
                <w:lang w:val="kk-KZ"/>
              </w:rPr>
              <w:t xml:space="preserve">ҚР азаматтарының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 саласындағы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0C30D8" w:rsidRPr="00141B2C">
              <w:rPr>
                <w:rFonts w:ascii="Times New Roman" w:hAnsi="Times New Roman" w:cs="Times New Roman"/>
                <w:bCs/>
                <w:lang w:val="kk-KZ"/>
              </w:rPr>
              <w:t xml:space="preserve">Шетелдік азаматтар мен азаматтығы жоқ адамдардың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 саласындағы құқықтары мен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D652C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0C30D8">
        <w:trPr>
          <w:trHeight w:val="6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Pr="00357F04">
              <w:rPr>
                <w:b/>
                <w:color w:val="000000" w:themeColor="text1"/>
                <w:lang w:val="kk-KZ"/>
              </w:rPr>
              <w:t xml:space="preserve"> 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 xml:space="preserve"> </w:t>
            </w:r>
            <w:r w:rsidRPr="00141B2C">
              <w:rPr>
                <w:lang w:val="kk-KZ"/>
              </w:rPr>
              <w:t xml:space="preserve">Мемлекеттік органдардың табиғи  </w:t>
            </w:r>
            <w:r w:rsidRPr="00141B2C">
              <w:rPr>
                <w:rFonts w:eastAsia="Calibri"/>
                <w:lang w:val="kk-KZ"/>
              </w:rPr>
              <w:t>және техногендік сипаттағы төтенше жағдайлар саласындағы құзыреті</w:t>
            </w:r>
          </w:p>
          <w:p w:rsidR="000C30D8" w:rsidRPr="00357F04" w:rsidRDefault="000C30D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652CB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652CB">
            <w:pPr>
              <w:jc w:val="both"/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0C30D8" w:rsidTr="000C30D8">
        <w:trPr>
          <w:trHeight w:val="5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Pr="00357F04" w:rsidRDefault="000C30D8" w:rsidP="000C30D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</w:pPr>
            <w:r>
              <w:t>ЖИ 3.1</w:t>
            </w:r>
          </w:p>
          <w:p w:rsidR="000C30D8" w:rsidRDefault="000C30D8" w:rsidP="000C30D8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D652CB" w:rsidP="000C30D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</w:tr>
      <w:tr w:rsidR="00C43E65" w:rsidRPr="00DB23FF" w:rsidTr="006F05E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C6ADF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 xml:space="preserve">Уәкілетті органның құзыреті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D652CB" w:rsidRPr="00141B2C">
              <w:rPr>
                <w:lang w:val="kk-KZ"/>
              </w:rPr>
              <w:t xml:space="preserve">Облыстардың жергілікті өкілді және атқарушы органдардың табиғи  </w:t>
            </w:r>
            <w:r w:rsidR="00D652CB" w:rsidRPr="00141B2C">
              <w:rPr>
                <w:rFonts w:eastAsia="Calibri"/>
                <w:lang w:val="kk-KZ"/>
              </w:rPr>
              <w:t>және техногендік сипаттағы төтенше жағдайлар саласындағы құзыреті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CB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06F9E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Ғылыми зерттеулер, жағдайды қадағалау, бақылау мен табиғи және техногендік сипаттағы төтенше жағдайларды болжау</w:t>
            </w:r>
          </w:p>
          <w:p w:rsidR="00C43E65" w:rsidRPr="00357F04" w:rsidRDefault="00C43E65" w:rsidP="00E06F9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D652CB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 саласындағы жариялылық пен ақпарат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1C3BE3" w:rsidRPr="00357F04">
              <w:rPr>
                <w:color w:val="000000" w:themeColor="text1"/>
              </w:rPr>
              <w:t xml:space="preserve"> </w:t>
            </w:r>
            <w:r w:rsidR="00D652CB" w:rsidRPr="00141B2C">
              <w:rPr>
                <w:rFonts w:eastAsia="Calibri"/>
                <w:lang w:val="kk-KZ"/>
              </w:rPr>
              <w:t>Табиғи және техногендік сипаттағы төтенше жағдайларды жою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D652CB" w:rsidRPr="00141B2C">
              <w:rPr>
                <w:lang w:val="kk-KZ"/>
              </w:rPr>
              <w:t>Төтенше жағдай кезінде қолданылатын шаралар мен уақытша шектеулер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 3</w:t>
            </w:r>
            <w:r w:rsidR="00132B0A"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eastAsia="Calibri"/>
                <w:lang w:val="kk-KZ"/>
              </w:rPr>
              <w:t>Табиғи және техногендік сипаттағы төтенше жағдайлар саласында білімді насихаттау, халықты және мамандарды оқытып-үйрету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DE15AE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/>
              </w:rPr>
              <w:t xml:space="preserve">Төтенше жағдайларды жою кезінде шұғыл </w:t>
            </w:r>
            <w:r w:rsidR="00D652CB" w:rsidRPr="00141B2C">
              <w:rPr>
                <w:rFonts w:ascii="Times New Roman" w:hAnsi="Times New Roman" w:cs="Times New Roman"/>
                <w:lang w:val="kk-KZ"/>
              </w:rPr>
              <w:lastRenderedPageBreak/>
              <w:t>жасалатын шаралар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lastRenderedPageBreak/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</w:t>
            </w:r>
            <w:r w:rsidRPr="00DB23FF">
              <w:rPr>
                <w:lang w:val="en-US"/>
              </w:rPr>
              <w:lastRenderedPageBreak/>
              <w:t xml:space="preserve">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D652CB" w:rsidRPr="00141B2C">
              <w:rPr>
                <w:rFonts w:ascii="Times New Roman" w:hAnsi="Times New Roman" w:cs="Times New Roman"/>
                <w:lang w:val="kk-KZ"/>
              </w:rPr>
              <w:t>Төтенше жағдай режимін енгізу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466D39" w:rsidRPr="00357F04">
              <w:rPr>
                <w:color w:val="000000" w:themeColor="text1"/>
                <w:shd w:val="clear" w:color="auto" w:fill="F8F9FA"/>
              </w:rPr>
              <w:t>.</w:t>
            </w:r>
            <w:r w:rsidR="00D652CB" w:rsidRPr="00141B2C">
              <w:rPr>
                <w:lang w:val="kk-KZ"/>
              </w:rPr>
              <w:t xml:space="preserve"> Төтенше жағдай саласындағы сараптама мен мемлекеттік есеп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D652CB" w:rsidRPr="00141B2C">
              <w:rPr>
                <w:lang w:val="kk-KZ"/>
              </w:rPr>
              <w:t>Төтенше жағдай саласындағы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131D32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/>
              </w:rPr>
              <w:t>Төтенше жағдай саласындағы заңдарды бұзғандық үшін жауапкершілік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131D32"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eastAsia="Calibri"/>
                <w:lang w:val="kk-KZ"/>
              </w:rPr>
              <w:t>Табиғи және техногендік сипаттағы төтенше жағдайлар салдарынан келтірілген залалды өтеу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D652CB" w:rsidRPr="00141B2C">
              <w:rPr>
                <w:lang w:val="kk-KZ" w:eastAsia="ko-KR"/>
              </w:rPr>
              <w:t xml:space="preserve"> Радиоактивті, химиялық, биологиялық және ядролық шабуылға ұлттық және халықаралық  деңгейде дайын болу шарттары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CD7340"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lang w:val="kk-KZ" w:eastAsia="ko-KR"/>
              </w:rPr>
              <w:t>Радиоактивті, химиялық, биологиялық және ядролық шабуылды анықтау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D652CB">
              <w:rPr>
                <w:b/>
                <w:color w:val="000000" w:themeColor="text1"/>
                <w:highlight w:val="white"/>
                <w:lang w:val="kk-KZ"/>
              </w:rPr>
              <w:t>4</w:t>
            </w:r>
            <w:r w:rsidRPr="00357F04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D652CB">
              <w:rPr>
                <w:b/>
                <w:color w:val="000000" w:themeColor="text1"/>
                <w:lang w:val="kk-KZ"/>
              </w:rPr>
              <w:t>4</w:t>
            </w:r>
            <w:r w:rsidR="00D652CB" w:rsidRPr="00141B2C">
              <w:rPr>
                <w:rFonts w:eastAsia="Calibri"/>
                <w:lang w:val="kk-KZ"/>
              </w:rPr>
              <w:t xml:space="preserve"> Табиғи және техногендік сипаттағы төтенше жағдайлар саласындағы халықаралық ынтымақтастық пен халықаралық шарттар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46803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Төтенше жағдай қызметкерлерін қорғау және зардап шегушілердің қауіпсіздігі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357F04" w:rsidRDefault="00DF585D" w:rsidP="0064680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646803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Радиоактивті, химиялық, биологиялық және ядролық шабуыл кезіндегі санитарлық залалсыздандыру нұсқалары</w:t>
            </w:r>
          </w:p>
          <w:p w:rsidR="00C43E65" w:rsidRPr="00357F04" w:rsidRDefault="00C43E65" w:rsidP="00646803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8B7E86" w:rsidRPr="00357F04">
              <w:rPr>
                <w:color w:val="000000" w:themeColor="text1"/>
              </w:rPr>
              <w:t xml:space="preserve"> </w:t>
            </w:r>
            <w:r w:rsidR="00D652CB" w:rsidRPr="00141B2C">
              <w:rPr>
                <w:lang w:val="kk-KZ" w:eastAsia="ko-KR"/>
              </w:rPr>
              <w:t>Радиоактивті, химиялық, биологиялық және ядролық шабуылдан соң зерттеу-қадағалау жұмыстарына сынамалар алу жолдары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Радиоактивті, химиялық, биологиялық және ядролық шабуылды зерттеу-қадағалау жұмыстарына қолданылатын қондырғылар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8B7E86" w:rsidRPr="00357F04">
              <w:rPr>
                <w:color w:val="000000" w:themeColor="text1"/>
              </w:rPr>
              <w:t xml:space="preserve"> </w:t>
            </w:r>
            <w:r w:rsidR="00D652CB" w:rsidRPr="00141B2C">
              <w:rPr>
                <w:bCs/>
                <w:lang w:val="kk-KZ"/>
              </w:rPr>
              <w:t>Төтенше жағдай аймағын басқару мен бұйрықтар беру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DB23FF" w:rsidRPr="00DF585D">
              <w:rPr>
                <w:b/>
                <w:color w:val="000000" w:themeColor="text1"/>
                <w:lang w:val="en-US"/>
              </w:rPr>
              <w:t xml:space="preserve"> </w:t>
            </w:r>
            <w:r w:rsidR="00D652CB" w:rsidRPr="00141B2C">
              <w:rPr>
                <w:bCs/>
                <w:lang w:val="kk-KZ"/>
              </w:rPr>
              <w:t>Төтенше жағдай аймағындағы жергілікті шұғыл қызметке жан-жақты көмек шақыру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 xml:space="preserve">СОӨЖ 7. СӨЖ 6 </w:t>
            </w:r>
            <w:proofErr w:type="spellStart"/>
            <w:r w:rsidRPr="00FF56AD">
              <w:rPr>
                <w:b/>
                <w:color w:val="201F1E"/>
                <w:highlight w:val="white"/>
              </w:rPr>
              <w:t>орындаубойынша</w:t>
            </w:r>
            <w:proofErr w:type="spellEnd"/>
            <w:r w:rsidRPr="00FF56AD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D65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Pr="00FF56AD">
              <w:rPr>
                <w:b/>
                <w:color w:val="000000"/>
                <w:lang w:val="kk-KZ"/>
              </w:rPr>
              <w:t>4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="00D652CB">
              <w:rPr>
                <w:b/>
                <w:lang w:val="kk-KZ" w:eastAsia="ko-KR"/>
              </w:rPr>
              <w:t>Табиғи және техногенді сипаттағы тәуекелдер</w:t>
            </w:r>
            <w:r w:rsidR="00D652CB" w:rsidRPr="00141B2C">
              <w:rPr>
                <w:lang w:val="kk-KZ" w:eastAsia="ko-KR"/>
              </w:rPr>
              <w:t xml:space="preserve"> пәні  бойынша  Мемлекеттіқ  стандарт,   ҚР заңдары және т.б заңнамалық  актілер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[Қысқартулар: ӨТС – өзін-өзітексеруүшінсұрақтар; ТТ – </w:t>
      </w:r>
      <w:proofErr w:type="spellStart"/>
      <w:r>
        <w:rPr>
          <w:sz w:val="20"/>
          <w:szCs w:val="20"/>
        </w:rPr>
        <w:t>типтіктапсырмалар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жекетапсырмалар</w:t>
      </w:r>
      <w:proofErr w:type="spellEnd"/>
      <w:r>
        <w:rPr>
          <w:sz w:val="20"/>
          <w:szCs w:val="20"/>
        </w:rPr>
        <w:t xml:space="preserve">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ПС өткізутүрі: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минутқабейнематериалдардыңпрезентациясы, </w:t>
      </w:r>
      <w:proofErr w:type="spellStart"/>
      <w:r>
        <w:rPr>
          <w:sz w:val="20"/>
          <w:szCs w:val="20"/>
        </w:rPr>
        <w:t>соданкейін</w:t>
      </w:r>
      <w:proofErr w:type="spellEnd"/>
      <w:r>
        <w:rPr>
          <w:sz w:val="20"/>
          <w:szCs w:val="20"/>
        </w:rPr>
        <w:t xml:space="preserve">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өткізутүрі: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(бітіргенненкейінстуденттержұмыстыңскриншотын топ </w:t>
      </w:r>
      <w:proofErr w:type="spellStart"/>
      <w:r>
        <w:rPr>
          <w:sz w:val="20"/>
          <w:szCs w:val="20"/>
        </w:rPr>
        <w:t>басшысынатапсырады</w:t>
      </w:r>
      <w:proofErr w:type="spellEnd"/>
      <w:r>
        <w:rPr>
          <w:sz w:val="20"/>
          <w:szCs w:val="20"/>
        </w:rPr>
        <w:t xml:space="preserve">, топ басшысыолардыоқытушығажібереді)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D0621B" w:rsidRPr="00FE4CF0" w:rsidRDefault="00D0621B" w:rsidP="00D0621B">
      <w:pPr>
        <w:rPr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sectPr w:rsidR="00C43E65" w:rsidRPr="00D0621B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3E65"/>
    <w:rsid w:val="00003A65"/>
    <w:rsid w:val="0006538A"/>
    <w:rsid w:val="00094D73"/>
    <w:rsid w:val="000C30D8"/>
    <w:rsid w:val="00131D32"/>
    <w:rsid w:val="00132B0A"/>
    <w:rsid w:val="00135307"/>
    <w:rsid w:val="00146DF9"/>
    <w:rsid w:val="001C3BE3"/>
    <w:rsid w:val="0023507C"/>
    <w:rsid w:val="002D16C4"/>
    <w:rsid w:val="00357F04"/>
    <w:rsid w:val="003F05CF"/>
    <w:rsid w:val="00466D39"/>
    <w:rsid w:val="00542284"/>
    <w:rsid w:val="005571D6"/>
    <w:rsid w:val="005D0CF1"/>
    <w:rsid w:val="005F3DEA"/>
    <w:rsid w:val="00636AFF"/>
    <w:rsid w:val="00646803"/>
    <w:rsid w:val="0066623B"/>
    <w:rsid w:val="00682F41"/>
    <w:rsid w:val="00684ECB"/>
    <w:rsid w:val="006923FC"/>
    <w:rsid w:val="006F05EA"/>
    <w:rsid w:val="00721A98"/>
    <w:rsid w:val="00745024"/>
    <w:rsid w:val="00770585"/>
    <w:rsid w:val="0077257E"/>
    <w:rsid w:val="00795E21"/>
    <w:rsid w:val="007B43E5"/>
    <w:rsid w:val="007E7A47"/>
    <w:rsid w:val="0085737E"/>
    <w:rsid w:val="008B7E86"/>
    <w:rsid w:val="008D6CF0"/>
    <w:rsid w:val="009305AE"/>
    <w:rsid w:val="0098249D"/>
    <w:rsid w:val="00994CC7"/>
    <w:rsid w:val="00BE30ED"/>
    <w:rsid w:val="00BE3982"/>
    <w:rsid w:val="00C068F9"/>
    <w:rsid w:val="00C43E65"/>
    <w:rsid w:val="00C47574"/>
    <w:rsid w:val="00CD7340"/>
    <w:rsid w:val="00D0621B"/>
    <w:rsid w:val="00D2444E"/>
    <w:rsid w:val="00D53FBB"/>
    <w:rsid w:val="00D652CB"/>
    <w:rsid w:val="00D6552F"/>
    <w:rsid w:val="00DB23FF"/>
    <w:rsid w:val="00DE15AE"/>
    <w:rsid w:val="00DF585D"/>
    <w:rsid w:val="00E06F9E"/>
    <w:rsid w:val="00EB7E98"/>
    <w:rsid w:val="00EC6ADF"/>
    <w:rsid w:val="00F631EC"/>
    <w:rsid w:val="00F87CF7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dcterms:created xsi:type="dcterms:W3CDTF">2020-10-12T18:41:00Z</dcterms:created>
  <dcterms:modified xsi:type="dcterms:W3CDTF">2020-10-12T18:41:00Z</dcterms:modified>
</cp:coreProperties>
</file>